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jpeg" ContentType="image/jpeg"/>
  <Override PartName="/word/media/image1.jpeg" ContentType="image/jpeg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mc:AlternateContent>
          <mc:Choice Requires="wps">
            <w:drawing>
              <wp:anchor behindDoc="0" distT="0" distB="0" distL="0" distR="0" simplePos="0" locked="0" layoutInCell="1" allowOverlap="1" relativeHeight="3">
                <wp:simplePos x="0" y="0"/>
                <wp:positionH relativeFrom="column">
                  <wp:posOffset>3123565</wp:posOffset>
                </wp:positionH>
                <wp:positionV relativeFrom="paragraph">
                  <wp:posOffset>2110740</wp:posOffset>
                </wp:positionV>
                <wp:extent cx="2879090" cy="2277745"/>
                <wp:effectExtent l="0" t="0" r="0" b="0"/>
                <wp:wrapTopAndBottom/>
                <wp:docPr id="1" name="Form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8560" cy="227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Rahmeninhalt"/>
                              <w:overflowPunct w:val="true"/>
                              <w:rPr/>
                            </w:pPr>
                            <w:bookmarkStart w:id="0" w:name="__DdeLink__204_204350217"/>
                            <w:r>
                              <w:rPr>
                                <w:color w:val="auto"/>
                                <w:sz w:val="24"/>
                              </w:rPr>
                              <w:t xml:space="preserve">Tauschen Sie nicht einfach Ihre alte Dusche gegen eine neue aus - machen Sie doch mehr draus - zum Beispiel einen Duschplatz, bei dem Sie nicht mehr täglich die Gläser putzen müssen! </w:t>
                            </w:r>
                          </w:p>
                          <w:p>
                            <w:pPr>
                              <w:pStyle w:val="Rahmeninhalt"/>
                              <w:overflowPunct w:val="true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Rahmeninhalt"/>
                              <w:overflowPunct w:val="true"/>
                              <w:rPr/>
                            </w:pPr>
                            <w:r>
                              <w:rPr>
                                <w:color w:val="auto"/>
                                <w:sz w:val="24"/>
                              </w:rPr>
                              <w:t xml:space="preserve">Wie das geht: Mit ARTCLEAR Glas.  ARTCLEAR Glas hat eine wasserabweisende Oberfläche, Wassertropfen perlen ab, Kalk und Schmutz finden kaum Halt, </w:t>
                            </w:r>
                            <w:r>
                              <w:rPr>
                                <w:color w:val="auto"/>
                                <w:sz w:val="24"/>
                              </w:rPr>
                              <w:t xml:space="preserve">der Reinigungsaufwand wird reduziert – und das ein Duschenleben lang!   </w:t>
                            </w:r>
                            <w:hyperlink r:id="rId3">
                              <w:r>
                                <w:rPr>
                                  <w:rStyle w:val="InternetLink"/>
                                  <w:sz w:val="24"/>
                                </w:rPr>
                                <w:t>https://artclearglas.artweger.at</w:t>
                              </w:r>
                            </w:hyperlink>
                            <w:bookmarkEnd w:id="0"/>
                          </w:p>
                        </w:txbxContent>
                      </wps:txbx>
                      <wps:bodyPr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Form1" stroked="f" style="position:absolute;margin-left:245.95pt;margin-top:166.2pt;width:226.6pt;height:179.25pt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Rahmeninhalt"/>
                        <w:overflowPunct w:val="true"/>
                        <w:rPr/>
                      </w:pPr>
                      <w:bookmarkStart w:id="1" w:name="__DdeLink__204_204350217"/>
                      <w:r>
                        <w:rPr>
                          <w:color w:val="auto"/>
                          <w:sz w:val="24"/>
                        </w:rPr>
                        <w:t xml:space="preserve">Tauschen Sie nicht einfach Ihre alte Dusche gegen eine neue aus - machen Sie doch mehr draus - zum Beispiel einen Duschplatz, bei dem Sie nicht mehr täglich die Gläser putzen müssen! </w:t>
                      </w:r>
                    </w:p>
                    <w:p>
                      <w:pPr>
                        <w:pStyle w:val="Rahmeninhalt"/>
                        <w:overflowPunct w:val="true"/>
                        <w:rPr/>
                      </w:pPr>
                      <w:r>
                        <w:rPr/>
                      </w:r>
                    </w:p>
                    <w:p>
                      <w:pPr>
                        <w:pStyle w:val="Rahmeninhalt"/>
                        <w:overflowPunct w:val="true"/>
                        <w:rPr/>
                      </w:pPr>
                      <w:r>
                        <w:rPr>
                          <w:color w:val="auto"/>
                          <w:sz w:val="24"/>
                        </w:rPr>
                        <w:t xml:space="preserve">Wie das geht: Mit ARTCLEAR Glas.  ARTCLEAR Glas hat eine wasserabweisende Oberfläche, Wassertropfen perlen ab, Kalk und Schmutz finden kaum Halt, </w:t>
                      </w:r>
                      <w:r>
                        <w:rPr>
                          <w:color w:val="auto"/>
                          <w:sz w:val="24"/>
                        </w:rPr>
                        <w:t xml:space="preserve">der Reinigungsaufwand wird reduziert – und das ein Duschenleben lang!   </w:t>
                      </w:r>
                      <w:hyperlink r:id="rId5">
                        <w:r>
                          <w:rPr>
                            <w:rStyle w:val="InternetLink"/>
                            <w:sz w:val="24"/>
                          </w:rPr>
                          <w:t>https://artclearglas.artweger.at</w:t>
                        </w:r>
                      </w:hyperlink>
                      <w:bookmarkEnd w:id="1"/>
                    </w:p>
                  </w:txbxContent>
                </v:textbox>
              </v:rect>
            </w:pict>
          </mc:Fallback>
        </mc:AlternateContent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186055</wp:posOffset>
            </wp:positionH>
            <wp:positionV relativeFrom="paragraph">
              <wp:posOffset>635</wp:posOffset>
            </wp:positionV>
            <wp:extent cx="2742565" cy="2689860"/>
            <wp:effectExtent l="0" t="0" r="0" b="0"/>
            <wp:wrapTopAndBottom/>
            <wp:docPr id="3" name="Bild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ild1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6056" t="11200" r="22308" b="8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2565" cy="26898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1" allowOverlap="1" relativeHeight="4">
            <wp:simplePos x="0" y="0"/>
            <wp:positionH relativeFrom="column">
              <wp:posOffset>2995295</wp:posOffset>
            </wp:positionH>
            <wp:positionV relativeFrom="paragraph">
              <wp:posOffset>-158115</wp:posOffset>
            </wp:positionV>
            <wp:extent cx="3298825" cy="2261870"/>
            <wp:effectExtent l="0" t="0" r="0" b="0"/>
            <wp:wrapSquare wrapText="largest"/>
            <wp:docPr id="4" name="Bild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ild2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8825" cy="22618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24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Arial Unicode MS" w:cs="Arial Unicode MS"/>
        <w:sz w:val="20"/>
        <w:szCs w:val="24"/>
        <w:lang w:val="de-DE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Liberation Serif" w:hAnsi="Liberation Serif" w:eastAsia="Arial Unicode MS" w:cs="Arial Unicode MS"/>
      <w:color w:val="00000A"/>
      <w:kern w:val="0"/>
      <w:sz w:val="24"/>
      <w:szCs w:val="24"/>
      <w:lang w:val="de-DE" w:eastAsia="zh-CN" w:bidi="hi-IN"/>
    </w:rPr>
  </w:style>
  <w:style w:type="character" w:styleId="Internetverknpfung">
    <w:name w:val="Internetverknüpfung"/>
    <w:rPr>
      <w:color w:val="000080"/>
      <w:u w:val="single"/>
      <w:lang w:val="zxx" w:eastAsia="zxx" w:bidi="zxx"/>
    </w:rPr>
  </w:style>
  <w:style w:type="character" w:styleId="InternetLink">
    <w:name w:val="Internet Link"/>
    <w:qFormat/>
    <w:rPr>
      <w:color w:val="000080"/>
      <w:u w:val="single"/>
      <w:lang w:val="zxx" w:eastAsia="zxx" w:bidi="zxx"/>
    </w:rPr>
  </w:style>
  <w:style w:type="character" w:styleId="ListLabel3">
    <w:name w:val="ListLabel 3"/>
    <w:qFormat/>
    <w:rPr/>
  </w:style>
  <w:style w:type="paragraph" w:styleId="Berschrift">
    <w:name w:val="Überschrift"/>
    <w:basedOn w:val="Normal"/>
    <w:next w:val="Textkrper"/>
    <w:qFormat/>
    <w:pPr>
      <w:keepNext w:val="true"/>
      <w:spacing w:before="240" w:after="120"/>
    </w:pPr>
    <w:rPr>
      <w:rFonts w:ascii="Liberation Sans" w:hAnsi="Liberation Sans" w:eastAsia="Arial Unicode MS" w:cs="Arial Unicode MS"/>
      <w:sz w:val="28"/>
      <w:szCs w:val="28"/>
    </w:rPr>
  </w:style>
  <w:style w:type="paragraph" w:styleId="Textkrper">
    <w:name w:val="Body Text"/>
    <w:basedOn w:val="Normal"/>
    <w:pPr>
      <w:spacing w:lineRule="auto" w:line="288" w:before="0" w:after="140"/>
    </w:pPr>
    <w:rPr/>
  </w:style>
  <w:style w:type="paragraph" w:styleId="Liste">
    <w:name w:val="List"/>
    <w:basedOn w:val="Textkrper"/>
    <w:pPr/>
    <w:rPr/>
  </w:style>
  <w:style w:type="paragraph" w:styleId="Beschriftung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Verzeichnis">
    <w:name w:val="Verzeichnis"/>
    <w:basedOn w:val="Normal"/>
    <w:qFormat/>
    <w:pPr>
      <w:suppressLineNumbers/>
    </w:pPr>
    <w:rPr/>
  </w:style>
  <w:style w:type="paragraph" w:styleId="Rahmeninhalt">
    <w:name w:val="Rahmeninhalt"/>
    <w:basedOn w:val="Normal"/>
    <w:qFormat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artclearglas.artweger.at/" TargetMode="External"/><Relationship Id="rId3" Type="http://schemas.openxmlformats.org/officeDocument/2006/relationships/hyperlink" Target="https://artclearglas.artweger.at/" TargetMode="External"/><Relationship Id="rId4" Type="http://schemas.openxmlformats.org/officeDocument/2006/relationships/hyperlink" Target="https://artclearglas.artweger.at/" TargetMode="External"/><Relationship Id="rId5" Type="http://schemas.openxmlformats.org/officeDocument/2006/relationships/hyperlink" Target="https://artclearglas.artweger.at/" TargetMode="External"/><Relationship Id="rId6" Type="http://schemas.openxmlformats.org/officeDocument/2006/relationships/image" Target="media/image1.jpeg"/><Relationship Id="rId7" Type="http://schemas.openxmlformats.org/officeDocument/2006/relationships/image" Target="media/image2.jpeg"/><Relationship Id="rId8" Type="http://schemas.openxmlformats.org/officeDocument/2006/relationships/fontTable" Target="fontTable.xml"/><Relationship Id="rId9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104</TotalTime>
  <Application>LibreOffice/6.1.3.2$MacOSX_X86_64 LibreOffice_project/86daf60bf00efa86ad547e59e09d6bb77c699acb</Application>
  <Pages>1</Pages>
  <Words>63</Words>
  <Characters>367</Characters>
  <CharactersWithSpaces>433</CharactersWithSpaces>
  <Paragraphs>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2018-06-18T11:15:36Z</dcterms:created>
  <dc:creator/>
  <dc:description/>
  <dc:language>de-DE</dc:language>
  <cp:lastModifiedBy/>
  <dcterms:modified xsi:type="dcterms:W3CDTF">2019-01-17T16:15:28Z</dcterms:modified>
  <cp:revision>5</cp:revision>
  <dc:subject/>
  <dc:title/>
</cp:coreProperties>
</file>